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A6B" w:rsidRPr="00CA4846" w:rsidRDefault="00774A6B" w:rsidP="00774A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774A6B">
        <w:rPr>
          <w:rFonts w:ascii="Times New Roman" w:hAnsi="Times New Roman"/>
          <w:b/>
          <w:bCs/>
          <w:sz w:val="28"/>
          <w:szCs w:val="28"/>
        </w:rPr>
        <w:t xml:space="preserve">Отчет </w:t>
      </w:r>
      <w:r w:rsidR="00CA4846">
        <w:rPr>
          <w:rFonts w:ascii="Times New Roman" w:hAnsi="Times New Roman"/>
          <w:b/>
          <w:bCs/>
          <w:sz w:val="28"/>
          <w:szCs w:val="28"/>
          <w:lang w:val="kk-KZ"/>
        </w:rPr>
        <w:t xml:space="preserve">о проделанной работе </w:t>
      </w:r>
      <w:r w:rsidRPr="00774A6B">
        <w:rPr>
          <w:rFonts w:ascii="Times New Roman" w:hAnsi="Times New Roman"/>
          <w:b/>
          <w:bCs/>
          <w:sz w:val="28"/>
          <w:szCs w:val="28"/>
        </w:rPr>
        <w:t>по ок</w:t>
      </w:r>
      <w:r w:rsidR="00CA4846">
        <w:rPr>
          <w:rFonts w:ascii="Times New Roman" w:hAnsi="Times New Roman"/>
          <w:b/>
          <w:bCs/>
          <w:sz w:val="28"/>
          <w:szCs w:val="28"/>
        </w:rPr>
        <w:t xml:space="preserve">азанию государственных услуг в </w:t>
      </w:r>
      <w:r w:rsidR="00AC0EFF">
        <w:rPr>
          <w:rFonts w:ascii="Times New Roman" w:hAnsi="Times New Roman"/>
          <w:b/>
          <w:bCs/>
          <w:sz w:val="28"/>
          <w:szCs w:val="28"/>
        </w:rPr>
        <w:t>К</w:t>
      </w:r>
      <w:r w:rsidR="00C64609">
        <w:rPr>
          <w:rFonts w:ascii="Times New Roman" w:hAnsi="Times New Roman"/>
          <w:b/>
          <w:bCs/>
          <w:sz w:val="28"/>
          <w:szCs w:val="28"/>
        </w:rPr>
        <w:t>ГУ</w:t>
      </w:r>
      <w:bookmarkStart w:id="0" w:name="_GoBack"/>
      <w:bookmarkEnd w:id="0"/>
      <w:r w:rsidRPr="00774A6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«Аппарат акима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города Мамлютка</w:t>
      </w:r>
      <w:r w:rsidRPr="00774A6B">
        <w:rPr>
          <w:rFonts w:ascii="Times New Roman" w:hAnsi="Times New Roman"/>
          <w:b/>
          <w:bCs/>
          <w:sz w:val="28"/>
          <w:szCs w:val="28"/>
        </w:rPr>
        <w:t xml:space="preserve"> Мамлютского района СКО</w:t>
      </w:r>
      <w:r w:rsidR="00CA4846">
        <w:rPr>
          <w:rFonts w:ascii="Times New Roman" w:hAnsi="Times New Roman"/>
          <w:b/>
          <w:bCs/>
          <w:sz w:val="28"/>
          <w:szCs w:val="28"/>
          <w:lang w:val="kk-KZ"/>
        </w:rPr>
        <w:t>»</w:t>
      </w:r>
    </w:p>
    <w:p w:rsidR="00774A6B" w:rsidRPr="00774A6B" w:rsidRDefault="00774A6B" w:rsidP="00774A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4A6B">
        <w:rPr>
          <w:rFonts w:ascii="Times New Roman" w:hAnsi="Times New Roman"/>
          <w:b/>
          <w:bCs/>
          <w:sz w:val="28"/>
          <w:szCs w:val="28"/>
        </w:rPr>
        <w:t>за 201</w:t>
      </w:r>
      <w:r w:rsidRPr="00774A6B">
        <w:rPr>
          <w:rFonts w:ascii="Times New Roman" w:hAnsi="Times New Roman"/>
          <w:b/>
          <w:bCs/>
          <w:sz w:val="28"/>
          <w:szCs w:val="28"/>
          <w:lang w:val="kk-KZ"/>
        </w:rPr>
        <w:t>8</w:t>
      </w:r>
      <w:r w:rsidRPr="00774A6B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КГУ «Аппарат акима города Мамлютка СКО» предоставляются 3 вида государственных услуг.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 xml:space="preserve">-Выдача решения на изменение целевого назначения земельного участка 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-Предоставление земельного участка для строительства объекта в черте населенного пункта.</w:t>
      </w: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74A6B">
        <w:rPr>
          <w:rFonts w:ascii="Times New Roman" w:hAnsi="Times New Roman"/>
          <w:color w:val="000000"/>
          <w:sz w:val="28"/>
          <w:szCs w:val="28"/>
          <w:lang w:val="kk-KZ"/>
        </w:rPr>
        <w:t xml:space="preserve">      -</w:t>
      </w:r>
      <w:r w:rsidRPr="00774A6B">
        <w:rPr>
          <w:rFonts w:ascii="Times New Roman" w:hAnsi="Times New Roman"/>
          <w:color w:val="000000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В 2018 году было оказано государственные услуги: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январь месяц оказана 1 услуга по приобретению прав на земельные участки которые находятся в государственной собственности, не требующее проведения торгов (конкурсов, аукционов);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февраль месяц оказаны  3 услуги по приобретению прав на земельные участки которые находятся в государственной собственности, не требующее проведения торгов (конкурсов, аукционов);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март месяц оказаны 5 услуги по приобретению прав на земельные участки которые находятся в государственной собственности, не требующее проведения торгов (конкурсов, аукционов) и 1 услуга по предоставлению земельного участка для строительства объекта в черте населенного пункта;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апрель  месяц оказаны  3 услуги по приобретению прав на земельные участки которые находятся в государственной собственности, не требующее проведения торгов (конкурсов, аукционов);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май месяц оказаны  4 услуги по приобретению прав на земельные участки которые находятся в государственной собственности, не требующее проведения торгов (конкурсов, аукционов);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июнь месяц оказаны  5 услуги по приобретению прав на земельные участки которые находятся в государственной собственности, не требующее проведения торгов (конкурсов, аукционов);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июль оказаны 12 услуги по предоставлению земельного участка для строительства объекта в черте населенного пункта;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август месяц оказаны 3 услуги по приобретению прав на земельные участки которые находятся в государственной собственности, не требующее проведения торгов (конкурсов, аукционов) и 3 услуги по предоставлению земельного участка для строительства объекта в черте населенного пункта;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сентябрь месяц оказаны 6 услуги по приобретению прав на земельные участки которые находятся в государственной собственности, не требующее проведения торгов (конкурсов, аукционов) и 1 услуга по предоставлению земельного участка для строительства объекта в черте населенного пункта;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lastRenderedPageBreak/>
        <w:t>за октябрь месяц оказаны 4 услуги по приобретению прав на земельные участки которые находятся в государственной собственности, не требующее проведения торгов (конкурсов, аукционов) и 1 услуга по предоставлению земельного участка для строительства объекта в черте населенного пункта;</w:t>
      </w: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774A6B">
        <w:rPr>
          <w:rFonts w:ascii="Times New Roman" w:hAnsi="Times New Roman"/>
          <w:color w:val="000000"/>
          <w:sz w:val="28"/>
          <w:szCs w:val="28"/>
          <w:lang w:val="kk-KZ"/>
        </w:rPr>
        <w:t xml:space="preserve">     </w:t>
      </w:r>
      <w:r w:rsidRPr="00774A6B">
        <w:rPr>
          <w:rFonts w:ascii="Times New Roman" w:hAnsi="Times New Roman"/>
          <w:color w:val="000000"/>
          <w:sz w:val="28"/>
          <w:szCs w:val="28"/>
          <w:lang w:val="kk-KZ"/>
        </w:rPr>
        <w:tab/>
        <w:t>за ноябрь месяц оказаны 2 услуги по п</w:t>
      </w:r>
      <w:r w:rsidRPr="00774A6B">
        <w:rPr>
          <w:rFonts w:ascii="Times New Roman" w:hAnsi="Times New Roman"/>
          <w:color w:val="000000"/>
          <w:sz w:val="28"/>
          <w:szCs w:val="28"/>
        </w:rPr>
        <w:t>риобретени</w:t>
      </w:r>
      <w:r w:rsidRPr="00774A6B">
        <w:rPr>
          <w:rFonts w:ascii="Times New Roman" w:hAnsi="Times New Roman"/>
          <w:color w:val="000000"/>
          <w:sz w:val="28"/>
          <w:szCs w:val="28"/>
          <w:lang w:val="kk-KZ"/>
        </w:rPr>
        <w:t>ю</w:t>
      </w:r>
      <w:r w:rsidRPr="00774A6B">
        <w:rPr>
          <w:rFonts w:ascii="Times New Roman" w:hAnsi="Times New Roman"/>
          <w:color w:val="000000"/>
          <w:sz w:val="28"/>
          <w:szCs w:val="28"/>
        </w:rPr>
        <w:t xml:space="preserve"> прав на земельные участки, которые находятся в государственной собственности, не требующее проведения торгов (конкурсов, аукционов)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 декабрь месяц   оказаны  всего 11 услуги  по п</w:t>
      </w:r>
      <w:r w:rsidRPr="00774A6B">
        <w:rPr>
          <w:rFonts w:ascii="Times New Roman" w:hAnsi="Times New Roman"/>
          <w:color w:val="000000"/>
          <w:sz w:val="28"/>
          <w:szCs w:val="28"/>
        </w:rPr>
        <w:t>риобретени</w:t>
      </w:r>
      <w:r w:rsidRPr="00774A6B">
        <w:rPr>
          <w:rFonts w:ascii="Times New Roman" w:hAnsi="Times New Roman"/>
          <w:color w:val="000000"/>
          <w:sz w:val="28"/>
          <w:szCs w:val="28"/>
          <w:lang w:val="kk-KZ"/>
        </w:rPr>
        <w:t>ю</w:t>
      </w:r>
      <w:r w:rsidRPr="00774A6B">
        <w:rPr>
          <w:rFonts w:ascii="Times New Roman" w:hAnsi="Times New Roman"/>
          <w:color w:val="000000"/>
          <w:sz w:val="28"/>
          <w:szCs w:val="28"/>
        </w:rPr>
        <w:t xml:space="preserve"> прав на земельные участки, которые находятся в государственной собственности, не требующее проведения торгов (конкурсов, аукционов).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74A6B">
        <w:rPr>
          <w:rFonts w:ascii="Times New Roman" w:hAnsi="Times New Roman"/>
          <w:color w:val="000000"/>
          <w:sz w:val="28"/>
          <w:szCs w:val="28"/>
          <w:lang w:val="kk-KZ"/>
        </w:rPr>
        <w:t>02 ноября текущего года  Департаментом по делам гос.службы и противодействию коррупции по СКО проведена проверка по соблюдению законодательства в сфере государственных услуг. Проверяемый период был  январь-октябрь 2018 года. По итогам проверки таких грубых ошибок не обнаружено, но были устные замечания, который в данный момент все замечании устранены.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В целях доступности и информирования населения по вопросам оказания государственных услуг в аппарате акима города Мамлютка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журнал жалоб и предложений.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За   2018 год  жалоб на оказание государственных услуг не поступало.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74A6B">
        <w:rPr>
          <w:rFonts w:ascii="Times New Roman" w:hAnsi="Times New Roman"/>
          <w:sz w:val="28"/>
          <w:szCs w:val="28"/>
        </w:rPr>
        <w:t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С целью дальнейшей эффективности будут продолжены: ежемесячные анализы состояния работы государственн</w:t>
      </w:r>
      <w:r w:rsidRPr="00774A6B">
        <w:rPr>
          <w:rFonts w:ascii="Times New Roman" w:hAnsi="Times New Roman"/>
          <w:sz w:val="28"/>
          <w:szCs w:val="28"/>
          <w:lang w:val="kk-KZ"/>
        </w:rPr>
        <w:t xml:space="preserve">ого </w:t>
      </w:r>
      <w:r w:rsidRPr="00774A6B">
        <w:rPr>
          <w:rFonts w:ascii="Times New Roman" w:hAnsi="Times New Roman"/>
          <w:sz w:val="28"/>
          <w:szCs w:val="28"/>
        </w:rPr>
        <w:t xml:space="preserve"> орган</w:t>
      </w:r>
      <w:r w:rsidRPr="00774A6B">
        <w:rPr>
          <w:rFonts w:ascii="Times New Roman" w:hAnsi="Times New Roman"/>
          <w:sz w:val="28"/>
          <w:szCs w:val="28"/>
          <w:lang w:val="kk-KZ"/>
        </w:rPr>
        <w:t>а</w:t>
      </w:r>
      <w:r w:rsidRPr="00774A6B">
        <w:rPr>
          <w:rFonts w:ascii="Times New Roman" w:hAnsi="Times New Roman"/>
          <w:sz w:val="28"/>
          <w:szCs w:val="28"/>
        </w:rPr>
        <w:t xml:space="preserve"> по данному вопросу.</w:t>
      </w: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4A6B" w:rsidRPr="00774A6B" w:rsidRDefault="00774A6B" w:rsidP="00774A6B">
      <w:pPr>
        <w:pStyle w:val="a3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74A6B">
        <w:rPr>
          <w:rFonts w:ascii="Times New Roman" w:hAnsi="Times New Roman"/>
          <w:b/>
          <w:sz w:val="28"/>
          <w:szCs w:val="28"/>
          <w:lang w:val="kk-KZ"/>
        </w:rPr>
        <w:t xml:space="preserve">Аким города Мамлютка                                                      </w:t>
      </w:r>
    </w:p>
    <w:p w:rsidR="00774A6B" w:rsidRPr="00774A6B" w:rsidRDefault="00774A6B" w:rsidP="00774A6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774A6B">
        <w:rPr>
          <w:rFonts w:ascii="Times New Roman" w:hAnsi="Times New Roman"/>
          <w:b/>
          <w:sz w:val="28"/>
          <w:szCs w:val="28"/>
          <w:lang w:val="kk-KZ"/>
        </w:rPr>
        <w:t>С. Бакеев</w:t>
      </w:r>
    </w:p>
    <w:p w:rsidR="00774A6B" w:rsidRPr="00774A6B" w:rsidRDefault="00774A6B" w:rsidP="00774A6B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74A6B" w:rsidRPr="00774A6B" w:rsidRDefault="00774A6B" w:rsidP="00774A6B">
      <w:pPr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74A6B" w:rsidRPr="00774A6B" w:rsidRDefault="00774A6B" w:rsidP="00774A6B">
      <w:pPr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74A6B" w:rsidRPr="00774A6B" w:rsidRDefault="00774A6B" w:rsidP="00774A6B">
      <w:pPr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74A6B" w:rsidRPr="00774A6B" w:rsidRDefault="00774A6B" w:rsidP="00774A6B">
      <w:pPr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B62C6" w:rsidRPr="00774A6B" w:rsidRDefault="00FB62C6">
      <w:pPr>
        <w:rPr>
          <w:rFonts w:ascii="Times New Roman" w:hAnsi="Times New Roman"/>
        </w:rPr>
      </w:pPr>
    </w:p>
    <w:sectPr w:rsidR="00FB62C6" w:rsidRPr="00774A6B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4A6B"/>
    <w:rsid w:val="001B4708"/>
    <w:rsid w:val="002D7DBC"/>
    <w:rsid w:val="006B1972"/>
    <w:rsid w:val="00774A6B"/>
    <w:rsid w:val="00A34C3B"/>
    <w:rsid w:val="00AC0EFF"/>
    <w:rsid w:val="00C060EE"/>
    <w:rsid w:val="00C64609"/>
    <w:rsid w:val="00CA4846"/>
    <w:rsid w:val="00FB6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6B"/>
    <w:pPr>
      <w:suppressAutoHyphens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74A6B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ALTYN</cp:lastModifiedBy>
  <cp:revision>5</cp:revision>
  <dcterms:created xsi:type="dcterms:W3CDTF">2019-01-11T05:57:00Z</dcterms:created>
  <dcterms:modified xsi:type="dcterms:W3CDTF">2019-01-17T06:10:00Z</dcterms:modified>
</cp:coreProperties>
</file>